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ECF9" w14:textId="0ACAD658" w:rsidR="00063999" w:rsidRDefault="00063999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CONCLUSIÓN DE LA </w:t>
      </w:r>
      <w:r w:rsidRPr="00063999">
        <w:rPr>
          <w:rFonts w:ascii="Arial" w:hAnsi="Arial" w:cs="Arial"/>
          <w:b/>
          <w:bCs/>
          <w:sz w:val="24"/>
          <w:szCs w:val="24"/>
        </w:rPr>
        <w:t xml:space="preserve">MATRIZ DE ENTREGABLES CONVENIO </w:t>
      </w:r>
      <w:r w:rsidRPr="00063999">
        <w:rPr>
          <w:rFonts w:ascii="Arial" w:hAnsi="Arial" w:cs="Arial"/>
          <w:b/>
          <w:bCs/>
          <w:sz w:val="24"/>
          <w:szCs w:val="24"/>
        </w:rPr>
        <w:t>GGC1858-2026</w:t>
      </w:r>
    </w:p>
    <w:p w14:paraId="092A3C9E" w14:textId="77777777" w:rsidR="00063999" w:rsidRDefault="00063999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6AD04E4" w14:textId="64B0A669" w:rsidR="00122E22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3191">
        <w:rPr>
          <w:rFonts w:ascii="Arial" w:hAnsi="Arial" w:cs="Arial"/>
          <w:b/>
          <w:bCs/>
          <w:sz w:val="24"/>
          <w:szCs w:val="24"/>
        </w:rPr>
        <w:t>ACTIVIDADES MÍNIMAS ESTIMADAS</w:t>
      </w:r>
    </w:p>
    <w:p w14:paraId="2107934F" w14:textId="77777777" w:rsidR="00023191" w:rsidRPr="00023191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4536"/>
      </w:tblGrid>
      <w:tr w:rsidR="00DD0E06" w:rsidRPr="00023191" w14:paraId="3EC8E8FD" w14:textId="77777777" w:rsidTr="00023191">
        <w:tc>
          <w:tcPr>
            <w:tcW w:w="4815" w:type="dxa"/>
          </w:tcPr>
          <w:p w14:paraId="79CD0BD0" w14:textId="0956EFA7" w:rsidR="00DD0E06" w:rsidRPr="00023191" w:rsidRDefault="00023191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4536" w:type="dxa"/>
          </w:tcPr>
          <w:p w14:paraId="4A4B1DF4" w14:textId="67BB433B" w:rsidR="00DD0E06" w:rsidRPr="00023191" w:rsidRDefault="00023191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CANTIDAD</w:t>
            </w:r>
          </w:p>
        </w:tc>
      </w:tr>
      <w:tr w:rsidR="00DD0E06" w:rsidRPr="00DD0E06" w14:paraId="32F7389E" w14:textId="77777777" w:rsidTr="00023191">
        <w:tc>
          <w:tcPr>
            <w:tcW w:w="4815" w:type="dxa"/>
          </w:tcPr>
          <w:p w14:paraId="3C9F1976" w14:textId="760A9EEC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Diagnósticos territoriales</w:t>
            </w:r>
          </w:p>
        </w:tc>
        <w:tc>
          <w:tcPr>
            <w:tcW w:w="4536" w:type="dxa"/>
          </w:tcPr>
          <w:p w14:paraId="3EA09EC1" w14:textId="114497A9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DD0E06" w:rsidRPr="00DD0E06" w14:paraId="46D4A9A2" w14:textId="77777777" w:rsidTr="00023191">
        <w:tc>
          <w:tcPr>
            <w:tcW w:w="4815" w:type="dxa"/>
          </w:tcPr>
          <w:p w14:paraId="5143CB75" w14:textId="0DC06FFD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Talleres</w:t>
            </w:r>
          </w:p>
        </w:tc>
        <w:tc>
          <w:tcPr>
            <w:tcW w:w="4536" w:type="dxa"/>
          </w:tcPr>
          <w:p w14:paraId="30E11AFA" w14:textId="0573663A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DD0E06" w:rsidRPr="00DD0E06" w14:paraId="00236D2E" w14:textId="77777777" w:rsidTr="00023191">
        <w:tc>
          <w:tcPr>
            <w:tcW w:w="4815" w:type="dxa"/>
          </w:tcPr>
          <w:p w14:paraId="677C8A42" w14:textId="57BA3079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Encuentros regionales</w:t>
            </w:r>
          </w:p>
        </w:tc>
        <w:tc>
          <w:tcPr>
            <w:tcW w:w="4536" w:type="dxa"/>
          </w:tcPr>
          <w:p w14:paraId="2FD10116" w14:textId="39C64F4F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DD0E06" w:rsidRPr="00DD0E06" w14:paraId="2D7DB58C" w14:textId="77777777" w:rsidTr="00023191">
        <w:tc>
          <w:tcPr>
            <w:tcW w:w="4815" w:type="dxa"/>
          </w:tcPr>
          <w:p w14:paraId="6A203C6C" w14:textId="629C74CB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Encuentro nacional minero</w:t>
            </w:r>
          </w:p>
        </w:tc>
        <w:tc>
          <w:tcPr>
            <w:tcW w:w="4536" w:type="dxa"/>
          </w:tcPr>
          <w:p w14:paraId="71BAFCB6" w14:textId="27398263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0E06" w:rsidRPr="00DD0E06" w14:paraId="3356833B" w14:textId="77777777" w:rsidTr="00023191">
        <w:tc>
          <w:tcPr>
            <w:tcW w:w="4815" w:type="dxa"/>
          </w:tcPr>
          <w:p w14:paraId="4AAA9732" w14:textId="21A25F8C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Encuentros energéticos</w:t>
            </w:r>
          </w:p>
        </w:tc>
        <w:tc>
          <w:tcPr>
            <w:tcW w:w="4536" w:type="dxa"/>
          </w:tcPr>
          <w:p w14:paraId="0D77431E" w14:textId="6D38517A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D0E06" w:rsidRPr="00DD0E06" w14:paraId="1DDF39DA" w14:textId="77777777" w:rsidTr="00023191">
        <w:tc>
          <w:tcPr>
            <w:tcW w:w="4815" w:type="dxa"/>
          </w:tcPr>
          <w:p w14:paraId="18F54427" w14:textId="67AD12E0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D0E06">
              <w:rPr>
                <w:rFonts w:ascii="Arial" w:hAnsi="Arial" w:cs="Arial"/>
                <w:sz w:val="24"/>
                <w:szCs w:val="24"/>
              </w:rPr>
              <w:t>Webinars</w:t>
            </w:r>
            <w:proofErr w:type="spellEnd"/>
            <w:r w:rsidRPr="00DD0E06">
              <w:rPr>
                <w:rFonts w:ascii="Arial" w:hAnsi="Arial" w:cs="Arial"/>
                <w:sz w:val="24"/>
                <w:szCs w:val="24"/>
              </w:rPr>
              <w:t xml:space="preserve"> energéticos</w:t>
            </w:r>
          </w:p>
        </w:tc>
        <w:tc>
          <w:tcPr>
            <w:tcW w:w="4536" w:type="dxa"/>
          </w:tcPr>
          <w:p w14:paraId="14445E38" w14:textId="75BA1A4D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0E06" w:rsidRPr="00DD0E06" w14:paraId="1CB5A280" w14:textId="77777777" w:rsidTr="00023191">
        <w:tc>
          <w:tcPr>
            <w:tcW w:w="4815" w:type="dxa"/>
          </w:tcPr>
          <w:p w14:paraId="77778516" w14:textId="27247CBF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Asamblea energética</w:t>
            </w:r>
          </w:p>
        </w:tc>
        <w:tc>
          <w:tcPr>
            <w:tcW w:w="4536" w:type="dxa"/>
          </w:tcPr>
          <w:p w14:paraId="3F398525" w14:textId="3DD26FB9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D0E06" w:rsidRPr="00DD0E06" w14:paraId="30C6777A" w14:textId="77777777" w:rsidTr="00023191">
        <w:tc>
          <w:tcPr>
            <w:tcW w:w="4815" w:type="dxa"/>
          </w:tcPr>
          <w:p w14:paraId="21FAFD75" w14:textId="2151C326" w:rsidR="00DD0E06" w:rsidRPr="00023191" w:rsidRDefault="00DD0E06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  <w:proofErr w:type="gramEnd"/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aproximado</w:t>
            </w:r>
          </w:p>
        </w:tc>
        <w:tc>
          <w:tcPr>
            <w:tcW w:w="4536" w:type="dxa"/>
          </w:tcPr>
          <w:p w14:paraId="34DA2B93" w14:textId="54951D88" w:rsidR="00DD0E06" w:rsidRPr="00023191" w:rsidRDefault="00DD0E06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112 </w:t>
            </w:r>
            <w:proofErr w:type="gramStart"/>
            <w:r w:rsidR="00023191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ctividades</w:t>
            </w:r>
            <w:proofErr w:type="gramEnd"/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operativas</w:t>
            </w:r>
          </w:p>
        </w:tc>
      </w:tr>
    </w:tbl>
    <w:p w14:paraId="124D4075" w14:textId="77777777" w:rsidR="00DD0E06" w:rsidRDefault="00DD0E06" w:rsidP="000231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471391" w14:textId="0950BFCB" w:rsidR="00DD0E06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3191">
        <w:rPr>
          <w:rFonts w:ascii="Arial" w:hAnsi="Arial" w:cs="Arial"/>
          <w:b/>
          <w:bCs/>
          <w:sz w:val="24"/>
          <w:szCs w:val="24"/>
        </w:rPr>
        <w:t>PARTICIPANTES MÍNIMOS</w:t>
      </w:r>
      <w:r>
        <w:rPr>
          <w:rFonts w:ascii="Arial" w:hAnsi="Arial" w:cs="Arial"/>
          <w:b/>
          <w:bCs/>
          <w:sz w:val="24"/>
          <w:szCs w:val="24"/>
        </w:rPr>
        <w:t xml:space="preserve"> ESTIMADOS</w:t>
      </w:r>
    </w:p>
    <w:p w14:paraId="4F514AB6" w14:textId="77777777" w:rsidR="00023191" w:rsidRPr="00023191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4536"/>
      </w:tblGrid>
      <w:tr w:rsidR="00DD0E06" w:rsidRPr="00023191" w14:paraId="5CA881BA" w14:textId="77777777" w:rsidTr="00023191">
        <w:tc>
          <w:tcPr>
            <w:tcW w:w="4815" w:type="dxa"/>
          </w:tcPr>
          <w:p w14:paraId="387CF454" w14:textId="15157D96" w:rsidR="00DD0E06" w:rsidRPr="00023191" w:rsidRDefault="00023191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4536" w:type="dxa"/>
          </w:tcPr>
          <w:p w14:paraId="2CB5FC9B" w14:textId="5DA73B93" w:rsidR="00DD0E06" w:rsidRPr="00023191" w:rsidRDefault="00023191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PERSONAS</w:t>
            </w:r>
          </w:p>
        </w:tc>
      </w:tr>
      <w:tr w:rsidR="00DD0E06" w:rsidRPr="00DD0E06" w14:paraId="6EE0DA04" w14:textId="77777777" w:rsidTr="00023191">
        <w:tc>
          <w:tcPr>
            <w:tcW w:w="4815" w:type="dxa"/>
          </w:tcPr>
          <w:p w14:paraId="478597FC" w14:textId="0C256915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 xml:space="preserve">Talleres </w:t>
            </w:r>
          </w:p>
        </w:tc>
        <w:tc>
          <w:tcPr>
            <w:tcW w:w="4536" w:type="dxa"/>
          </w:tcPr>
          <w:p w14:paraId="6B246919" w14:textId="75ACBBAA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1.800</w:t>
            </w:r>
          </w:p>
        </w:tc>
      </w:tr>
      <w:tr w:rsidR="00DD0E06" w:rsidRPr="00DD0E06" w14:paraId="5FCE80E6" w14:textId="77777777" w:rsidTr="00023191">
        <w:tc>
          <w:tcPr>
            <w:tcW w:w="4815" w:type="dxa"/>
          </w:tcPr>
          <w:p w14:paraId="4318C80F" w14:textId="68512855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Encuentros regionales</w:t>
            </w:r>
          </w:p>
        </w:tc>
        <w:tc>
          <w:tcPr>
            <w:tcW w:w="4536" w:type="dxa"/>
          </w:tcPr>
          <w:p w14:paraId="28BFC3FD" w14:textId="5D45AF81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</w:tr>
      <w:tr w:rsidR="00DD0E06" w:rsidRPr="00DD0E06" w14:paraId="38842B66" w14:textId="77777777" w:rsidTr="00023191">
        <w:tc>
          <w:tcPr>
            <w:tcW w:w="4815" w:type="dxa"/>
          </w:tcPr>
          <w:p w14:paraId="1033D60B" w14:textId="34F19564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Encuentro nacional minero</w:t>
            </w:r>
          </w:p>
        </w:tc>
        <w:tc>
          <w:tcPr>
            <w:tcW w:w="4536" w:type="dxa"/>
          </w:tcPr>
          <w:p w14:paraId="2FA71959" w14:textId="6F2C64D4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DD0E06" w:rsidRPr="00DD0E06" w14:paraId="6B852FB5" w14:textId="77777777" w:rsidTr="00023191">
        <w:tc>
          <w:tcPr>
            <w:tcW w:w="4815" w:type="dxa"/>
          </w:tcPr>
          <w:p w14:paraId="4181A725" w14:textId="48E7A861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Encuentros energéticos</w:t>
            </w:r>
          </w:p>
        </w:tc>
        <w:tc>
          <w:tcPr>
            <w:tcW w:w="4536" w:type="dxa"/>
          </w:tcPr>
          <w:p w14:paraId="25F60E09" w14:textId="099DD476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DD0E06" w:rsidRPr="00DD0E06" w14:paraId="44EE345B" w14:textId="77777777" w:rsidTr="00023191">
        <w:tc>
          <w:tcPr>
            <w:tcW w:w="4815" w:type="dxa"/>
          </w:tcPr>
          <w:p w14:paraId="6F8414AF" w14:textId="015E0C67" w:rsidR="00DD0E06" w:rsidRP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Asamblea energética</w:t>
            </w:r>
          </w:p>
        </w:tc>
        <w:tc>
          <w:tcPr>
            <w:tcW w:w="4536" w:type="dxa"/>
          </w:tcPr>
          <w:p w14:paraId="391A6700" w14:textId="138F4A2E" w:rsidR="00DD0E06" w:rsidRPr="00DD0E06" w:rsidRDefault="00DD0E06" w:rsidP="000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DD0E06" w:rsidRPr="00DD0E06" w14:paraId="503C9F31" w14:textId="77777777" w:rsidTr="00023191">
        <w:tc>
          <w:tcPr>
            <w:tcW w:w="4815" w:type="dxa"/>
          </w:tcPr>
          <w:p w14:paraId="015B5A3C" w14:textId="160F13F7" w:rsidR="00DD0E06" w:rsidRPr="00023191" w:rsidRDefault="00DD0E06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  <w:proofErr w:type="gramEnd"/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aproximado</w:t>
            </w:r>
          </w:p>
        </w:tc>
        <w:tc>
          <w:tcPr>
            <w:tcW w:w="4536" w:type="dxa"/>
          </w:tcPr>
          <w:p w14:paraId="28A154BD" w14:textId="4CEE0B75" w:rsidR="00DD0E06" w:rsidRPr="00023191" w:rsidRDefault="00DD0E06" w:rsidP="000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2.710 </w:t>
            </w:r>
            <w:proofErr w:type="gramStart"/>
            <w:r w:rsidR="00023191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023191">
              <w:rPr>
                <w:rFonts w:ascii="Arial" w:hAnsi="Arial" w:cs="Arial"/>
                <w:b/>
                <w:bCs/>
                <w:sz w:val="24"/>
                <w:szCs w:val="24"/>
              </w:rPr>
              <w:t>articipantes</w:t>
            </w:r>
            <w:proofErr w:type="gramEnd"/>
          </w:p>
        </w:tc>
      </w:tr>
    </w:tbl>
    <w:p w14:paraId="68D127CD" w14:textId="44A2668C" w:rsidR="00DD0E06" w:rsidRPr="00DD0E06" w:rsidRDefault="00DD0E06" w:rsidP="000231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44F030" w14:textId="27468046" w:rsidR="00DD0E06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3191">
        <w:rPr>
          <w:rFonts w:ascii="Arial" w:hAnsi="Arial" w:cs="Arial"/>
          <w:b/>
          <w:bCs/>
          <w:sz w:val="24"/>
          <w:szCs w:val="24"/>
        </w:rPr>
        <w:t>ELEMENTOS REQUERIDOS</w:t>
      </w:r>
      <w:r>
        <w:rPr>
          <w:rFonts w:ascii="Arial" w:hAnsi="Arial" w:cs="Arial"/>
          <w:b/>
          <w:bCs/>
          <w:sz w:val="24"/>
          <w:szCs w:val="24"/>
        </w:rPr>
        <w:t xml:space="preserve"> PARA EL DESARROLLO DE LA EJECUCIÓN</w:t>
      </w:r>
    </w:p>
    <w:p w14:paraId="6EFBF85A" w14:textId="77777777" w:rsidR="00023191" w:rsidRPr="00023191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DD0E06" w14:paraId="57390F25" w14:textId="77777777" w:rsidTr="00DD0E06">
        <w:tc>
          <w:tcPr>
            <w:tcW w:w="9394" w:type="dxa"/>
          </w:tcPr>
          <w:p w14:paraId="5CA59459" w14:textId="736211E2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alones para eventos</w:t>
            </w:r>
          </w:p>
        </w:tc>
      </w:tr>
      <w:tr w:rsidR="00DD0E06" w14:paraId="79A9A80E" w14:textId="77777777" w:rsidTr="00DD0E06">
        <w:tc>
          <w:tcPr>
            <w:tcW w:w="9394" w:type="dxa"/>
          </w:tcPr>
          <w:p w14:paraId="4306DF19" w14:textId="1D7D02A3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obiliario</w:t>
            </w:r>
          </w:p>
        </w:tc>
      </w:tr>
      <w:tr w:rsidR="00DD0E06" w14:paraId="4DC03775" w14:textId="77777777" w:rsidTr="00DD0E06">
        <w:tc>
          <w:tcPr>
            <w:tcW w:w="9394" w:type="dxa"/>
          </w:tcPr>
          <w:p w14:paraId="7CA12974" w14:textId="6CA80B94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quipos audiovisuales</w:t>
            </w:r>
          </w:p>
        </w:tc>
      </w:tr>
      <w:tr w:rsidR="00DD0E06" w14:paraId="76D3B804" w14:textId="77777777" w:rsidTr="00DD0E06">
        <w:tc>
          <w:tcPr>
            <w:tcW w:w="9394" w:type="dxa"/>
          </w:tcPr>
          <w:p w14:paraId="621C6821" w14:textId="25429EBB" w:rsidR="00DD0E06" w:rsidRDefault="00DD0E06" w:rsidP="00023191">
            <w:pPr>
              <w:rPr>
                <w:rFonts w:ascii="Arial" w:hAnsi="Arial" w:cs="Arial"/>
                <w:sz w:val="24"/>
                <w:szCs w:val="24"/>
              </w:rPr>
            </w:pPr>
            <w:r w:rsidRPr="00DD0E06">
              <w:rPr>
                <w:rFonts w:ascii="Arial" w:hAnsi="Arial" w:cs="Arial"/>
                <w:sz w:val="24"/>
                <w:szCs w:val="24"/>
              </w:rPr>
              <w:t>kits de materiales</w:t>
            </w:r>
          </w:p>
        </w:tc>
      </w:tr>
      <w:tr w:rsidR="00DD0E06" w14:paraId="541CEB97" w14:textId="77777777" w:rsidTr="00DD0E06">
        <w:tc>
          <w:tcPr>
            <w:tcW w:w="9394" w:type="dxa"/>
          </w:tcPr>
          <w:p w14:paraId="33475F39" w14:textId="433E68B5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efrigerios</w:t>
            </w:r>
          </w:p>
        </w:tc>
      </w:tr>
      <w:tr w:rsidR="00DD0E06" w14:paraId="77C70BE3" w14:textId="77777777" w:rsidTr="00DD0E06">
        <w:tc>
          <w:tcPr>
            <w:tcW w:w="9394" w:type="dxa"/>
          </w:tcPr>
          <w:p w14:paraId="7486F08B" w14:textId="5EBFD1E1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lataformas tecnológicas</w:t>
            </w:r>
          </w:p>
        </w:tc>
      </w:tr>
      <w:tr w:rsidR="00DD0E06" w14:paraId="2A86F9DE" w14:textId="77777777" w:rsidTr="00DD0E06">
        <w:tc>
          <w:tcPr>
            <w:tcW w:w="9394" w:type="dxa"/>
          </w:tcPr>
          <w:p w14:paraId="2A200C5C" w14:textId="594479DA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istema de información</w:t>
            </w:r>
          </w:p>
        </w:tc>
      </w:tr>
      <w:tr w:rsidR="00DD0E06" w14:paraId="2276A75B" w14:textId="77777777" w:rsidTr="00DD0E06">
        <w:tc>
          <w:tcPr>
            <w:tcW w:w="9394" w:type="dxa"/>
          </w:tcPr>
          <w:p w14:paraId="172C8853" w14:textId="2BF6C8B2" w:rsidR="00DD0E06" w:rsidRDefault="00023191" w:rsidP="000231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ampus virtual</w:t>
            </w:r>
          </w:p>
        </w:tc>
      </w:tr>
    </w:tbl>
    <w:p w14:paraId="3786F4CC" w14:textId="0337941E" w:rsidR="00DD0E06" w:rsidRDefault="00DD0E06" w:rsidP="000231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3CA56DE" w14:textId="018AE1D1" w:rsidR="00DD0E06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ASPECTOS</w:t>
      </w:r>
      <w:r w:rsidR="0006399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CRITICOS A CONSIDERAR EN LA EJECUCIÓN </w:t>
      </w:r>
    </w:p>
    <w:p w14:paraId="21B2218A" w14:textId="77777777" w:rsidR="00023191" w:rsidRPr="00DD0E06" w:rsidRDefault="00023191" w:rsidP="000231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DD0E06" w14:paraId="7D6D8CC5" w14:textId="77777777" w:rsidTr="00DD0E06">
        <w:tc>
          <w:tcPr>
            <w:tcW w:w="9394" w:type="dxa"/>
          </w:tcPr>
          <w:p w14:paraId="0C60ECEA" w14:textId="55713DF1" w:rsidR="00DD0E06" w:rsidRPr="00023191" w:rsidRDefault="00023191" w:rsidP="000231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DD0E06" w:rsidRPr="00DD0E06">
              <w:rPr>
                <w:rFonts w:ascii="Arial" w:hAnsi="Arial" w:cs="Arial"/>
                <w:b/>
                <w:bCs/>
                <w:sz w:val="24"/>
                <w:szCs w:val="24"/>
              </w:rPr>
              <w:t>ispersión territorial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="00DD0E06" w:rsidRPr="00DD0E06">
              <w:rPr>
                <w:rFonts w:ascii="Arial" w:hAnsi="Arial" w:cs="Arial"/>
                <w:sz w:val="24"/>
                <w:szCs w:val="24"/>
              </w:rPr>
              <w:t>30 municipios en 8 departamentos.</w:t>
            </w:r>
          </w:p>
        </w:tc>
      </w:tr>
      <w:tr w:rsidR="00DD0E06" w14:paraId="1649D074" w14:textId="77777777" w:rsidTr="00DD0E06">
        <w:tc>
          <w:tcPr>
            <w:tcW w:w="9394" w:type="dxa"/>
          </w:tcPr>
          <w:p w14:paraId="6EBE5182" w14:textId="1B88CD26" w:rsidR="00DD0E06" w:rsidRPr="00023191" w:rsidRDefault="00023191" w:rsidP="000231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Pr="00DD0E06">
              <w:rPr>
                <w:rFonts w:ascii="Arial" w:hAnsi="Arial" w:cs="Arial"/>
                <w:b/>
                <w:bCs/>
                <w:sz w:val="24"/>
                <w:szCs w:val="24"/>
              </w:rPr>
              <w:t>ogística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DD0E06">
              <w:rPr>
                <w:rFonts w:ascii="Arial" w:hAnsi="Arial" w:cs="Arial"/>
                <w:sz w:val="24"/>
                <w:szCs w:val="24"/>
              </w:rPr>
              <w:t>Más de 70 eventos presenciales.</w:t>
            </w:r>
          </w:p>
        </w:tc>
      </w:tr>
      <w:tr w:rsidR="00DD0E06" w14:paraId="1E85C41A" w14:textId="77777777" w:rsidTr="00DD0E06">
        <w:tc>
          <w:tcPr>
            <w:tcW w:w="9394" w:type="dxa"/>
          </w:tcPr>
          <w:p w14:paraId="28CEBF18" w14:textId="4177897E" w:rsidR="00DD0E06" w:rsidRPr="00023191" w:rsidRDefault="00023191" w:rsidP="000231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D0E06">
              <w:rPr>
                <w:rFonts w:ascii="Arial" w:hAnsi="Arial" w:cs="Arial"/>
                <w:b/>
                <w:bCs/>
                <w:sz w:val="24"/>
                <w:szCs w:val="24"/>
              </w:rPr>
              <w:t>Desarrollo tecnológico paralelo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DD0E06">
              <w:rPr>
                <w:rFonts w:ascii="Arial" w:hAnsi="Arial" w:cs="Arial"/>
                <w:sz w:val="24"/>
                <w:szCs w:val="24"/>
              </w:rPr>
              <w:t xml:space="preserve">Campus virtual +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DD0E06">
              <w:rPr>
                <w:rFonts w:ascii="Arial" w:hAnsi="Arial" w:cs="Arial"/>
                <w:sz w:val="24"/>
                <w:szCs w:val="24"/>
              </w:rPr>
              <w:t>istema SIT.</w:t>
            </w:r>
          </w:p>
        </w:tc>
      </w:tr>
      <w:tr w:rsidR="00023191" w14:paraId="199210AF" w14:textId="77777777" w:rsidTr="00DD0E06">
        <w:tc>
          <w:tcPr>
            <w:tcW w:w="9394" w:type="dxa"/>
          </w:tcPr>
          <w:p w14:paraId="00535FE2" w14:textId="2A4003E3" w:rsidR="00023191" w:rsidRPr="00DD0E06" w:rsidRDefault="00063999" w:rsidP="0002319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Complejo </w:t>
            </w:r>
            <w:r w:rsidR="00023191" w:rsidRPr="00DD0E06">
              <w:rPr>
                <w:rFonts w:ascii="Arial" w:hAnsi="Arial" w:cs="Arial"/>
                <w:b/>
                <w:bCs/>
                <w:sz w:val="24"/>
                <w:szCs w:val="24"/>
              </w:rPr>
              <w:t>organizativo</w:t>
            </w:r>
            <w:r w:rsidR="000231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="00023191" w:rsidRPr="00DD0E06">
              <w:rPr>
                <w:rFonts w:ascii="Arial" w:hAnsi="Arial" w:cs="Arial"/>
                <w:sz w:val="24"/>
                <w:szCs w:val="24"/>
              </w:rPr>
              <w:t>Creación de federaciones nacionales.</w:t>
            </w:r>
          </w:p>
        </w:tc>
      </w:tr>
    </w:tbl>
    <w:p w14:paraId="699F0201" w14:textId="77777777" w:rsidR="00DD0E06" w:rsidRDefault="00DD0E06" w:rsidP="0002319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63A03DD" w14:textId="74E1F633" w:rsidR="00DD0E06" w:rsidRPr="00DD0E06" w:rsidRDefault="00023191" w:rsidP="0002319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uso de la información </w:t>
      </w:r>
      <w:r w:rsidR="00063999">
        <w:rPr>
          <w:rFonts w:ascii="Arial" w:hAnsi="Arial" w:cs="Arial"/>
          <w:sz w:val="24"/>
          <w:szCs w:val="24"/>
        </w:rPr>
        <w:t xml:space="preserve">que se suministra está dirigido tanto para la Fundación PARES como para </w:t>
      </w:r>
      <w:r w:rsidRPr="00023191">
        <w:rPr>
          <w:rFonts w:ascii="Arial" w:hAnsi="Arial" w:cs="Arial"/>
          <w:sz w:val="24"/>
          <w:szCs w:val="24"/>
        </w:rPr>
        <w:t>supervisión del convenio</w:t>
      </w:r>
      <w:r w:rsidR="00063999">
        <w:rPr>
          <w:rFonts w:ascii="Arial" w:hAnsi="Arial" w:cs="Arial"/>
          <w:sz w:val="24"/>
          <w:szCs w:val="24"/>
        </w:rPr>
        <w:t xml:space="preserve">, la </w:t>
      </w:r>
      <w:r w:rsidRPr="00023191">
        <w:rPr>
          <w:rFonts w:ascii="Arial" w:hAnsi="Arial" w:cs="Arial"/>
          <w:sz w:val="24"/>
          <w:szCs w:val="24"/>
        </w:rPr>
        <w:t>evaluación técnica del operador</w:t>
      </w:r>
      <w:r w:rsidR="00063999">
        <w:rPr>
          <w:rFonts w:ascii="Arial" w:hAnsi="Arial" w:cs="Arial"/>
          <w:sz w:val="24"/>
          <w:szCs w:val="24"/>
        </w:rPr>
        <w:t xml:space="preserve"> y </w:t>
      </w:r>
      <w:r w:rsidRPr="00023191">
        <w:rPr>
          <w:rFonts w:ascii="Arial" w:hAnsi="Arial" w:cs="Arial"/>
          <w:sz w:val="24"/>
          <w:szCs w:val="24"/>
        </w:rPr>
        <w:t>control de cumplimiento contractual</w:t>
      </w:r>
    </w:p>
    <w:sectPr w:rsidR="00DD0E06" w:rsidRPr="00DD0E06" w:rsidSect="00DD0E06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AA"/>
    <w:rsid w:val="00023191"/>
    <w:rsid w:val="00063999"/>
    <w:rsid w:val="00122E22"/>
    <w:rsid w:val="00C423AA"/>
    <w:rsid w:val="00DD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9BC06"/>
  <w15:chartTrackingRefBased/>
  <w15:docId w15:val="{6DDB9404-8044-496F-86CC-533BBDCA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0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2CDC-390A-4C88-8C10-FB8A9687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189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 Microsoft</dc:creator>
  <cp:keywords/>
  <dc:description/>
  <cp:lastModifiedBy>Word Microsoft</cp:lastModifiedBy>
  <cp:revision>1</cp:revision>
  <dcterms:created xsi:type="dcterms:W3CDTF">2026-03-12T01:08:00Z</dcterms:created>
  <dcterms:modified xsi:type="dcterms:W3CDTF">2026-03-12T02:07:00Z</dcterms:modified>
</cp:coreProperties>
</file>